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69" w:rsidRDefault="006C7A69"/>
    <w:p w:rsidR="00484F11" w:rsidRDefault="00484F11" w:rsidP="00BC1693">
      <w:pPr>
        <w:jc w:val="center"/>
        <w:rPr>
          <w:b/>
          <w:sz w:val="28"/>
          <w:szCs w:val="28"/>
          <w:u w:val="single"/>
        </w:rPr>
      </w:pPr>
    </w:p>
    <w:p w:rsidR="00484F11" w:rsidRDefault="00484F11" w:rsidP="00BC1693">
      <w:pPr>
        <w:jc w:val="center"/>
        <w:rPr>
          <w:b/>
          <w:sz w:val="28"/>
          <w:szCs w:val="28"/>
          <w:u w:val="single"/>
        </w:rPr>
      </w:pPr>
    </w:p>
    <w:p w:rsidR="00484F11" w:rsidRDefault="00484F11" w:rsidP="00BC1693">
      <w:pPr>
        <w:jc w:val="center"/>
        <w:rPr>
          <w:b/>
          <w:sz w:val="28"/>
          <w:szCs w:val="28"/>
          <w:u w:val="single"/>
        </w:rPr>
      </w:pPr>
    </w:p>
    <w:p w:rsidR="00484F11" w:rsidRDefault="00484F11" w:rsidP="00BC1693">
      <w:pPr>
        <w:jc w:val="center"/>
        <w:rPr>
          <w:b/>
          <w:sz w:val="28"/>
          <w:szCs w:val="28"/>
          <w:u w:val="single"/>
        </w:rPr>
      </w:pPr>
    </w:p>
    <w:p w:rsidR="00F66CB3" w:rsidRDefault="00F66CB3" w:rsidP="00BC1693">
      <w:pPr>
        <w:jc w:val="center"/>
        <w:rPr>
          <w:b/>
          <w:sz w:val="28"/>
          <w:szCs w:val="28"/>
          <w:u w:val="single"/>
        </w:rPr>
      </w:pPr>
      <w:r w:rsidRPr="00BC1693">
        <w:rPr>
          <w:b/>
          <w:sz w:val="28"/>
          <w:szCs w:val="28"/>
          <w:u w:val="single"/>
        </w:rPr>
        <w:t>Inactive/ Dormant</w:t>
      </w:r>
      <w:r w:rsidR="00BC1693" w:rsidRPr="00BC1693">
        <w:rPr>
          <w:b/>
          <w:sz w:val="28"/>
          <w:szCs w:val="28"/>
          <w:u w:val="single"/>
        </w:rPr>
        <w:t xml:space="preserve"> A/c Policy</w:t>
      </w:r>
    </w:p>
    <w:p w:rsidR="00484F11" w:rsidRPr="00BC1693" w:rsidRDefault="00484F11" w:rsidP="00BC1693">
      <w:pPr>
        <w:jc w:val="center"/>
        <w:rPr>
          <w:b/>
          <w:sz w:val="28"/>
          <w:szCs w:val="28"/>
          <w:u w:val="single"/>
        </w:rPr>
      </w:pPr>
    </w:p>
    <w:p w:rsidR="00BC1693" w:rsidRDefault="00BC1693"/>
    <w:p w:rsidR="00BC1693" w:rsidRDefault="00BC1693" w:rsidP="00484F11">
      <w:pPr>
        <w:jc w:val="both"/>
      </w:pPr>
      <w:r>
        <w:t>This Policy defines the treatment of Dormant/Inactive accounts of the clients maintained with the Company.</w:t>
      </w:r>
    </w:p>
    <w:p w:rsidR="00BC1693" w:rsidRDefault="00BC1693" w:rsidP="00484F11">
      <w:pPr>
        <w:jc w:val="both"/>
      </w:pPr>
    </w:p>
    <w:p w:rsidR="00BC1693" w:rsidRDefault="00BC1693" w:rsidP="00484F11">
      <w:pPr>
        <w:jc w:val="both"/>
      </w:pPr>
      <w:r>
        <w:t xml:space="preserve">In case of dormant Account, the Company reserves the right to </w:t>
      </w:r>
      <w:r w:rsidR="00484F11">
        <w:t xml:space="preserve">freeze/deactivate and shall </w:t>
      </w:r>
      <w:proofErr w:type="gramStart"/>
      <w:r w:rsidR="00484F11">
        <w:t xml:space="preserve">not </w:t>
      </w:r>
      <w:r>
        <w:t xml:space="preserve"> permit</w:t>
      </w:r>
      <w:proofErr w:type="gramEnd"/>
      <w:r>
        <w:t xml:space="preserve">  to carry out any fresh transactions in such account. The client account would be reactivated only after undertaking proper due diligence process and fulfillment of such conditions as may be deemed fit, in the cases where the account has been </w:t>
      </w:r>
      <w:proofErr w:type="spellStart"/>
      <w:r>
        <w:t>freez</w:t>
      </w:r>
      <w:r w:rsidR="00484F11">
        <w:t>ed</w:t>
      </w:r>
      <w:proofErr w:type="spellEnd"/>
      <w:r w:rsidR="00484F11">
        <w:t>/deactivate.</w:t>
      </w:r>
    </w:p>
    <w:p w:rsidR="00BC1693" w:rsidRDefault="00BC1693" w:rsidP="00484F11">
      <w:pPr>
        <w:jc w:val="both"/>
      </w:pPr>
    </w:p>
    <w:p w:rsidR="00BC1693" w:rsidRDefault="00BC1693" w:rsidP="00484F11">
      <w:pPr>
        <w:jc w:val="both"/>
      </w:pPr>
      <w:r>
        <w:t xml:space="preserve">In case where no transaction had taken place for a continuous period of </w:t>
      </w:r>
      <w:r w:rsidR="00536F99">
        <w:t>one</w:t>
      </w:r>
      <w:r>
        <w:t xml:space="preserve"> </w:t>
      </w:r>
      <w:r w:rsidR="00536F99">
        <w:t>year</w:t>
      </w:r>
      <w:r>
        <w:t>, due diligence would be observed over and above the normal verification procedure at the time of any order placement/ transaction in such Accounts. The order/transaction would be confirmed &amp; verified with the client at the time of order placement and at the end of the day the same shall also be verified with the back office.</w:t>
      </w:r>
    </w:p>
    <w:p w:rsidR="00BC1693" w:rsidRDefault="00BC1693" w:rsidP="00484F11">
      <w:pPr>
        <w:jc w:val="both"/>
      </w:pPr>
    </w:p>
    <w:p w:rsidR="00BC1693" w:rsidRDefault="00BC1693" w:rsidP="00484F11">
      <w:pPr>
        <w:jc w:val="both"/>
      </w:pPr>
      <w:r>
        <w:t>We also ensure the delivery of the contract note within 24 hours of the execution of the trade</w:t>
      </w:r>
    </w:p>
    <w:p w:rsidR="00BC1693" w:rsidRDefault="00BC1693" w:rsidP="00484F11">
      <w:pPr>
        <w:jc w:val="both"/>
      </w:pPr>
    </w:p>
    <w:p w:rsidR="00BC1693" w:rsidRDefault="00BC1693" w:rsidP="00484F11">
      <w:pPr>
        <w:jc w:val="both"/>
      </w:pPr>
      <w:r>
        <w:t>In case of very old dormant account (2 years old) the same procedure is adopted. However in addition to this the client needs to get the sanction from the director for the Re-activation of the Account.</w:t>
      </w:r>
    </w:p>
    <w:p w:rsidR="009D08A6" w:rsidRDefault="009D08A6" w:rsidP="00484F11">
      <w:pPr>
        <w:jc w:val="both"/>
      </w:pPr>
    </w:p>
    <w:p w:rsidR="009D08A6" w:rsidRDefault="009D08A6" w:rsidP="00484F11">
      <w:pPr>
        <w:jc w:val="both"/>
      </w:pPr>
    </w:p>
    <w:p w:rsidR="009D08A6" w:rsidRDefault="009D08A6" w:rsidP="00484F11">
      <w:pPr>
        <w:jc w:val="both"/>
      </w:pPr>
    </w:p>
    <w:p w:rsidR="009D08A6" w:rsidRDefault="009D08A6" w:rsidP="009D08A6">
      <w:pPr>
        <w:jc w:val="center"/>
        <w:rPr>
          <w:rFonts w:ascii="Book Antiqua" w:hAnsi="Book Antiqua" w:cs="Book Antiqua"/>
          <w:b/>
          <w:bCs/>
          <w:color w:val="000000"/>
          <w:u w:val="single"/>
        </w:rPr>
      </w:pPr>
      <w:r w:rsidRPr="009D08A6">
        <w:rPr>
          <w:rFonts w:ascii="Book Antiqua" w:hAnsi="Book Antiqua" w:cs="Book Antiqua"/>
          <w:b/>
          <w:bCs/>
          <w:color w:val="000000"/>
          <w:u w:val="single"/>
        </w:rPr>
        <w:t>Procedure for Reactivation</w:t>
      </w:r>
    </w:p>
    <w:p w:rsidR="009D08A6" w:rsidRDefault="009D08A6" w:rsidP="009D08A6">
      <w:pPr>
        <w:jc w:val="center"/>
        <w:rPr>
          <w:rFonts w:ascii="Book Antiqua" w:hAnsi="Book Antiqua" w:cs="Book Antiqua"/>
          <w:b/>
          <w:bCs/>
          <w:color w:val="000000"/>
          <w:u w:val="single"/>
        </w:rPr>
      </w:pPr>
    </w:p>
    <w:p w:rsidR="009D08A6" w:rsidRDefault="009D08A6" w:rsidP="009D08A6">
      <w:pPr>
        <w:jc w:val="center"/>
        <w:rPr>
          <w:rFonts w:ascii="Book Antiqua" w:hAnsi="Book Antiqua" w:cs="Book Antiqua"/>
          <w:b/>
          <w:bCs/>
          <w:color w:val="000000"/>
          <w:u w:val="single"/>
        </w:rPr>
      </w:pPr>
    </w:p>
    <w:p w:rsidR="009D08A6" w:rsidRDefault="009D08A6" w:rsidP="009D08A6">
      <w:pPr>
        <w:widowControl w:val="0"/>
        <w:autoSpaceDE w:val="0"/>
        <w:autoSpaceDN w:val="0"/>
        <w:adjustRightInd w:val="0"/>
        <w:rPr>
          <w:rFonts w:ascii="Book Antiqua" w:hAnsi="Book Antiqua" w:cs="Book Antiqua"/>
          <w:color w:val="000000"/>
        </w:rPr>
      </w:pPr>
      <w:r>
        <w:rPr>
          <w:rFonts w:ascii="Book Antiqua" w:hAnsi="Book Antiqua" w:cs="Book Antiqua"/>
          <w:color w:val="000000"/>
        </w:rPr>
        <w:t>The  Back  office  operations  team can reactivate  a  client  account  which  has  been  made</w:t>
      </w:r>
      <w:r w:rsidRPr="009D08A6">
        <w:rPr>
          <w:rFonts w:ascii="Book Antiqua" w:hAnsi="Book Antiqua" w:cs="Book Antiqua"/>
          <w:color w:val="000000"/>
        </w:rPr>
        <w:t xml:space="preserve"> </w:t>
      </w:r>
      <w:r>
        <w:rPr>
          <w:rFonts w:ascii="Book Antiqua" w:hAnsi="Book Antiqua" w:cs="Book Antiqua"/>
          <w:color w:val="000000"/>
        </w:rPr>
        <w:t>Inactive only when the following documents are obtained from the client:</w:t>
      </w:r>
      <w:r w:rsidRPr="009D08A6">
        <w:rPr>
          <w:rFonts w:ascii="Book Antiqua" w:hAnsi="Book Antiqua" w:cs="Book Antiqua"/>
          <w:color w:val="000000"/>
        </w:rPr>
        <w:t xml:space="preserve"> </w:t>
      </w:r>
    </w:p>
    <w:p w:rsidR="009D08A6" w:rsidRDefault="009D08A6" w:rsidP="009D08A6">
      <w:pPr>
        <w:widowControl w:val="0"/>
        <w:autoSpaceDE w:val="0"/>
        <w:autoSpaceDN w:val="0"/>
        <w:adjustRightInd w:val="0"/>
        <w:rPr>
          <w:rFonts w:ascii="Book Antiqua" w:hAnsi="Book Antiqua" w:cs="Book Antiqua"/>
          <w:color w:val="000000"/>
        </w:rPr>
      </w:pPr>
    </w:p>
    <w:p w:rsidR="009D08A6" w:rsidRDefault="009D08A6" w:rsidP="009D08A6">
      <w:pPr>
        <w:pStyle w:val="ListParagraph"/>
        <w:widowControl w:val="0"/>
        <w:numPr>
          <w:ilvl w:val="0"/>
          <w:numId w:val="1"/>
        </w:numPr>
        <w:autoSpaceDE w:val="0"/>
        <w:autoSpaceDN w:val="0"/>
        <w:adjustRightInd w:val="0"/>
        <w:rPr>
          <w:rFonts w:ascii="Book Antiqua" w:hAnsi="Book Antiqua" w:cs="Book Antiqua"/>
          <w:color w:val="000000"/>
        </w:rPr>
      </w:pPr>
      <w:r w:rsidRPr="009D08A6">
        <w:rPr>
          <w:rFonts w:ascii="Book Antiqua" w:hAnsi="Book Antiqua" w:cs="Book Antiqua"/>
          <w:color w:val="000000"/>
        </w:rPr>
        <w:t xml:space="preserve">Communication in writing requesting the account to be reactivated stating the reasons for being inactive in the past. </w:t>
      </w:r>
    </w:p>
    <w:p w:rsidR="009D08A6" w:rsidRDefault="009D08A6" w:rsidP="009D08A6">
      <w:pPr>
        <w:pStyle w:val="ListParagraph"/>
        <w:widowControl w:val="0"/>
        <w:autoSpaceDE w:val="0"/>
        <w:autoSpaceDN w:val="0"/>
        <w:adjustRightInd w:val="0"/>
        <w:rPr>
          <w:rFonts w:ascii="Book Antiqua" w:hAnsi="Book Antiqua" w:cs="Book Antiqua"/>
          <w:color w:val="000000"/>
        </w:rPr>
      </w:pPr>
    </w:p>
    <w:p w:rsidR="009D08A6" w:rsidRDefault="009D08A6" w:rsidP="009D08A6">
      <w:pPr>
        <w:pStyle w:val="ListParagraph"/>
        <w:widowControl w:val="0"/>
        <w:numPr>
          <w:ilvl w:val="0"/>
          <w:numId w:val="1"/>
        </w:numPr>
        <w:autoSpaceDE w:val="0"/>
        <w:autoSpaceDN w:val="0"/>
        <w:adjustRightInd w:val="0"/>
        <w:rPr>
          <w:rFonts w:ascii="Book Antiqua" w:hAnsi="Book Antiqua" w:cs="Book Antiqua"/>
          <w:color w:val="000000"/>
        </w:rPr>
      </w:pPr>
      <w:r w:rsidRPr="009D08A6">
        <w:rPr>
          <w:rFonts w:ascii="Book Antiqua" w:hAnsi="Book Antiqua" w:cs="Book Antiqua"/>
          <w:color w:val="000000"/>
        </w:rPr>
        <w:t xml:space="preserve">Updated financial details (IT returns in case of all clients, Financial Statements in case of corporate clients ) </w:t>
      </w:r>
    </w:p>
    <w:p w:rsidR="009D08A6" w:rsidRDefault="009D08A6" w:rsidP="009D08A6">
      <w:pPr>
        <w:pStyle w:val="ListParagraph"/>
        <w:widowControl w:val="0"/>
        <w:autoSpaceDE w:val="0"/>
        <w:autoSpaceDN w:val="0"/>
        <w:adjustRightInd w:val="0"/>
        <w:rPr>
          <w:rFonts w:ascii="Book Antiqua" w:hAnsi="Book Antiqua" w:cs="Book Antiqua"/>
          <w:color w:val="000000"/>
        </w:rPr>
      </w:pPr>
    </w:p>
    <w:p w:rsidR="009D08A6" w:rsidRDefault="009D08A6" w:rsidP="009D08A6">
      <w:pPr>
        <w:pStyle w:val="ListParagraph"/>
        <w:widowControl w:val="0"/>
        <w:autoSpaceDE w:val="0"/>
        <w:autoSpaceDN w:val="0"/>
        <w:adjustRightInd w:val="0"/>
        <w:rPr>
          <w:rFonts w:ascii="Book Antiqua" w:hAnsi="Book Antiqua" w:cs="Book Antiqua"/>
          <w:color w:val="000000"/>
        </w:rPr>
      </w:pPr>
      <w:r w:rsidRPr="009D08A6">
        <w:rPr>
          <w:rFonts w:ascii="Book Antiqua" w:hAnsi="Book Antiqua" w:cs="Book Antiqua"/>
          <w:color w:val="000000"/>
        </w:rPr>
        <w:t>Reactivation of the client account shall be done by the Back office operations team only after</w:t>
      </w:r>
      <w:r>
        <w:rPr>
          <w:rFonts w:ascii="Book Antiqua" w:hAnsi="Book Antiqua" w:cs="Book Antiqua"/>
          <w:color w:val="000000"/>
        </w:rPr>
        <w:t xml:space="preserve"> obtaining approval from the Head-Operations and Managing Director.</w:t>
      </w:r>
    </w:p>
    <w:p w:rsidR="00E53B47" w:rsidRDefault="00E53B47" w:rsidP="009D08A6">
      <w:pPr>
        <w:pStyle w:val="ListParagraph"/>
        <w:widowControl w:val="0"/>
        <w:autoSpaceDE w:val="0"/>
        <w:autoSpaceDN w:val="0"/>
        <w:adjustRightInd w:val="0"/>
        <w:rPr>
          <w:rFonts w:ascii="Book Antiqua" w:hAnsi="Book Antiqua" w:cs="Book Antiqua"/>
          <w:color w:val="000000"/>
        </w:rPr>
      </w:pPr>
    </w:p>
    <w:p w:rsidR="00E53B47" w:rsidRDefault="00E53B47" w:rsidP="009D08A6">
      <w:pPr>
        <w:pStyle w:val="ListParagraph"/>
        <w:widowControl w:val="0"/>
        <w:autoSpaceDE w:val="0"/>
        <w:autoSpaceDN w:val="0"/>
        <w:adjustRightInd w:val="0"/>
        <w:rPr>
          <w:rFonts w:ascii="Book Antiqua" w:hAnsi="Book Antiqua" w:cs="Book Antiqua"/>
          <w:color w:val="000000"/>
        </w:rPr>
      </w:pPr>
    </w:p>
    <w:p w:rsidR="00E53B47" w:rsidRDefault="00E53B47" w:rsidP="009D08A6">
      <w:pPr>
        <w:pStyle w:val="ListParagraph"/>
        <w:widowControl w:val="0"/>
        <w:autoSpaceDE w:val="0"/>
        <w:autoSpaceDN w:val="0"/>
        <w:adjustRightInd w:val="0"/>
        <w:rPr>
          <w:rFonts w:ascii="Book Antiqua" w:hAnsi="Book Antiqua" w:cs="Book Antiqua"/>
          <w:color w:val="000000"/>
        </w:rPr>
      </w:pPr>
    </w:p>
    <w:p w:rsidR="00E53B47" w:rsidRDefault="00E53B47" w:rsidP="009D08A6">
      <w:pPr>
        <w:pStyle w:val="ListParagraph"/>
        <w:widowControl w:val="0"/>
        <w:autoSpaceDE w:val="0"/>
        <w:autoSpaceDN w:val="0"/>
        <w:adjustRightInd w:val="0"/>
        <w:rPr>
          <w:rFonts w:ascii="Book Antiqua" w:hAnsi="Book Antiqua" w:cs="Book Antiqua"/>
          <w:color w:val="000000"/>
        </w:rPr>
      </w:pPr>
    </w:p>
    <w:p w:rsidR="00E53B47" w:rsidRDefault="00E53B47" w:rsidP="00E53B47">
      <w:pPr>
        <w:rPr>
          <w:rFonts w:ascii="Arial" w:hAnsi="Arial" w:cs="Arial"/>
          <w:lang w:eastAsia="en-IN"/>
        </w:rPr>
      </w:pPr>
      <w:r w:rsidRPr="00DC4304">
        <w:rPr>
          <w:rFonts w:ascii="Arial" w:hAnsi="Arial" w:cs="Arial"/>
          <w:lang w:eastAsia="en-IN"/>
        </w:rPr>
        <w:t>From,</w:t>
      </w:r>
      <w:r>
        <w:rPr>
          <w:rFonts w:ascii="Arial" w:hAnsi="Arial" w:cs="Arial"/>
          <w:lang w:eastAsia="en-IN"/>
        </w:rPr>
        <w:t xml:space="preserve"> </w:t>
      </w:r>
      <w:r>
        <w:rPr>
          <w:rFonts w:ascii="Arial" w:hAnsi="Arial" w:cs="Arial"/>
          <w:b/>
          <w:lang w:eastAsia="en-IN"/>
        </w:rPr>
        <w:t>Client name</w:t>
      </w:r>
    </w:p>
    <w:p w:rsidR="00E53B47" w:rsidRDefault="00E53B47" w:rsidP="00E53B47">
      <w:pPr>
        <w:rPr>
          <w:rFonts w:ascii="Arial" w:hAnsi="Arial" w:cs="Arial"/>
          <w:lang w:eastAsia="en-IN"/>
        </w:rPr>
      </w:pPr>
      <w:r>
        <w:rPr>
          <w:rFonts w:ascii="Arial" w:hAnsi="Arial" w:cs="Arial"/>
          <w:lang w:eastAsia="en-IN"/>
        </w:rPr>
        <w:t>Address</w:t>
      </w:r>
    </w:p>
    <w:p w:rsidR="00E53B47" w:rsidRDefault="00E53B47" w:rsidP="00E53B47">
      <w:pPr>
        <w:rPr>
          <w:rFonts w:ascii="Arial" w:hAnsi="Arial" w:cs="Arial"/>
          <w:lang w:eastAsia="en-IN"/>
        </w:rPr>
      </w:pPr>
    </w:p>
    <w:p w:rsidR="00E53B47" w:rsidRDefault="00E53B47" w:rsidP="00E53B47">
      <w:pPr>
        <w:rPr>
          <w:rFonts w:ascii="Arial" w:hAnsi="Arial" w:cs="Arial"/>
          <w:lang w:eastAsia="en-IN"/>
        </w:rPr>
      </w:pPr>
    </w:p>
    <w:p w:rsidR="00E53B47" w:rsidRPr="00DC4304" w:rsidRDefault="00E53B47" w:rsidP="00E53B47">
      <w:pPr>
        <w:rPr>
          <w:rFonts w:ascii="Arial" w:hAnsi="Arial" w:cs="Arial"/>
          <w:lang w:eastAsia="en-IN"/>
        </w:rPr>
      </w:pPr>
    </w:p>
    <w:p w:rsidR="00E53B47" w:rsidRPr="00DC4304" w:rsidRDefault="00E53B47" w:rsidP="00E53B47">
      <w:pPr>
        <w:rPr>
          <w:rFonts w:ascii="Arial" w:hAnsi="Arial" w:cs="Arial"/>
          <w:lang w:eastAsia="en-IN"/>
        </w:rPr>
      </w:pPr>
      <w:r w:rsidRPr="00DC4304">
        <w:rPr>
          <w:rFonts w:ascii="Arial" w:hAnsi="Arial" w:cs="Arial"/>
          <w:lang w:eastAsia="en-IN"/>
        </w:rPr>
        <w:t>Date:</w:t>
      </w:r>
    </w:p>
    <w:p w:rsidR="00E53B47" w:rsidRDefault="00E53B47" w:rsidP="00E53B47">
      <w:pPr>
        <w:rPr>
          <w:rFonts w:ascii="Arial" w:hAnsi="Arial" w:cs="Arial"/>
          <w:lang w:eastAsia="en-IN"/>
        </w:rPr>
      </w:pPr>
    </w:p>
    <w:p w:rsidR="00E53B47" w:rsidRPr="00DC4304" w:rsidRDefault="00E53B47" w:rsidP="00E53B47">
      <w:pPr>
        <w:rPr>
          <w:rFonts w:ascii="Arial" w:hAnsi="Arial" w:cs="Arial"/>
          <w:lang w:eastAsia="en-IN"/>
        </w:rPr>
      </w:pPr>
      <w:r w:rsidRPr="00DC4304">
        <w:rPr>
          <w:rFonts w:ascii="Arial" w:hAnsi="Arial" w:cs="Arial"/>
          <w:lang w:eastAsia="en-IN"/>
        </w:rPr>
        <w:t>To,</w:t>
      </w:r>
    </w:p>
    <w:p w:rsidR="00E53B47" w:rsidRPr="00DC4304" w:rsidRDefault="00E53B47" w:rsidP="00E53B47">
      <w:pPr>
        <w:rPr>
          <w:rFonts w:ascii="Arial" w:hAnsi="Arial" w:cs="Arial"/>
          <w:lang w:eastAsia="en-IN"/>
        </w:rPr>
      </w:pPr>
      <w:r w:rsidRPr="00DC4304">
        <w:rPr>
          <w:rFonts w:ascii="Arial" w:hAnsi="Arial" w:cs="Arial"/>
          <w:lang w:eastAsia="en-IN"/>
        </w:rPr>
        <w:t>The Manager KYC</w:t>
      </w:r>
    </w:p>
    <w:p w:rsidR="00E53B47" w:rsidRDefault="00E53B47" w:rsidP="00E53B47">
      <w:pPr>
        <w:rPr>
          <w:rFonts w:ascii="Arial" w:hAnsi="Arial" w:cs="Arial"/>
          <w:lang w:eastAsia="en-IN"/>
        </w:rPr>
      </w:pPr>
      <w:proofErr w:type="spellStart"/>
      <w:r>
        <w:rPr>
          <w:rFonts w:ascii="Arial" w:hAnsi="Arial" w:cs="Arial"/>
          <w:lang w:eastAsia="en-IN"/>
        </w:rPr>
        <w:t>Namah</w:t>
      </w:r>
      <w:proofErr w:type="spellEnd"/>
      <w:r>
        <w:rPr>
          <w:rFonts w:ascii="Arial" w:hAnsi="Arial" w:cs="Arial"/>
          <w:lang w:eastAsia="en-IN"/>
        </w:rPr>
        <w:t xml:space="preserve"> Capital Resources Ltd</w:t>
      </w:r>
    </w:p>
    <w:p w:rsidR="00E53B47" w:rsidRDefault="00E53B47" w:rsidP="00E53B47">
      <w:pPr>
        <w:rPr>
          <w:rFonts w:ascii="Arial" w:hAnsi="Arial" w:cs="Arial"/>
          <w:lang w:eastAsia="en-IN"/>
        </w:rPr>
      </w:pPr>
      <w:r>
        <w:rPr>
          <w:rFonts w:ascii="Arial" w:hAnsi="Arial" w:cs="Arial"/>
          <w:lang w:eastAsia="en-IN"/>
        </w:rPr>
        <w:t xml:space="preserve">207/208 </w:t>
      </w:r>
      <w:proofErr w:type="spellStart"/>
      <w:r>
        <w:rPr>
          <w:rFonts w:ascii="Arial" w:hAnsi="Arial" w:cs="Arial"/>
          <w:lang w:eastAsia="en-IN"/>
        </w:rPr>
        <w:t>Linkway</w:t>
      </w:r>
      <w:proofErr w:type="spellEnd"/>
      <w:r>
        <w:rPr>
          <w:rFonts w:ascii="Arial" w:hAnsi="Arial" w:cs="Arial"/>
          <w:lang w:eastAsia="en-IN"/>
        </w:rPr>
        <w:t xml:space="preserve"> Estate Link Road,</w:t>
      </w:r>
    </w:p>
    <w:p w:rsidR="00E53B47" w:rsidRDefault="00E53B47" w:rsidP="00E53B47">
      <w:pPr>
        <w:rPr>
          <w:rFonts w:ascii="Arial" w:hAnsi="Arial" w:cs="Arial"/>
          <w:lang w:eastAsia="en-IN"/>
        </w:rPr>
      </w:pPr>
      <w:r>
        <w:rPr>
          <w:rFonts w:ascii="Arial" w:hAnsi="Arial" w:cs="Arial"/>
          <w:lang w:eastAsia="en-IN"/>
        </w:rPr>
        <w:t>Mumbai - 400064</w:t>
      </w:r>
      <w:r w:rsidRPr="00DC4304">
        <w:rPr>
          <w:rFonts w:ascii="Arial" w:hAnsi="Arial" w:cs="Arial"/>
          <w:lang w:eastAsia="en-IN"/>
        </w:rPr>
        <w:t xml:space="preserve"> </w:t>
      </w:r>
    </w:p>
    <w:p w:rsidR="00E53B47" w:rsidRDefault="00E53B47" w:rsidP="00E53B47">
      <w:pPr>
        <w:rPr>
          <w:rFonts w:ascii="Arial" w:hAnsi="Arial" w:cs="Arial"/>
          <w:lang w:eastAsia="en-IN"/>
        </w:rPr>
      </w:pPr>
    </w:p>
    <w:p w:rsidR="00E53B47" w:rsidRPr="00DC4304" w:rsidRDefault="00E53B47" w:rsidP="00E53B47">
      <w:pPr>
        <w:rPr>
          <w:rFonts w:ascii="Arial" w:hAnsi="Arial" w:cs="Arial"/>
          <w:lang w:eastAsia="en-IN"/>
        </w:rPr>
      </w:pPr>
    </w:p>
    <w:p w:rsidR="00E53B47" w:rsidRPr="00DC4304" w:rsidRDefault="00E53B47" w:rsidP="00E53B47">
      <w:pPr>
        <w:rPr>
          <w:rFonts w:ascii="Arial" w:hAnsi="Arial" w:cs="Arial"/>
          <w:lang w:eastAsia="en-IN"/>
        </w:rPr>
      </w:pPr>
      <w:r w:rsidRPr="00DC4304">
        <w:rPr>
          <w:rFonts w:ascii="Arial" w:hAnsi="Arial" w:cs="Arial"/>
          <w:lang w:eastAsia="en-IN"/>
        </w:rPr>
        <w:t>Dear Sir,</w:t>
      </w:r>
    </w:p>
    <w:p w:rsidR="00E53B47" w:rsidRDefault="00E53B47" w:rsidP="00E53B47">
      <w:pPr>
        <w:rPr>
          <w:rFonts w:ascii="Arial" w:hAnsi="Arial" w:cs="Arial"/>
          <w:lang w:eastAsia="en-IN"/>
        </w:rPr>
      </w:pPr>
    </w:p>
    <w:p w:rsidR="00E53B47" w:rsidRPr="00DC4304" w:rsidRDefault="00E53B47" w:rsidP="00E53B47">
      <w:pPr>
        <w:rPr>
          <w:rFonts w:ascii="Arial" w:hAnsi="Arial" w:cs="Arial"/>
          <w:b/>
          <w:lang w:eastAsia="en-IN"/>
        </w:rPr>
      </w:pPr>
      <w:r w:rsidRPr="00DC4304">
        <w:rPr>
          <w:rFonts w:ascii="Arial" w:hAnsi="Arial" w:cs="Arial"/>
          <w:b/>
          <w:lang w:eastAsia="en-IN"/>
        </w:rPr>
        <w:t>Sub:</w:t>
      </w:r>
      <w:r w:rsidRPr="00812409">
        <w:rPr>
          <w:rFonts w:ascii="Arial" w:hAnsi="Arial" w:cs="Arial"/>
          <w:b/>
          <w:lang w:eastAsia="en-IN"/>
        </w:rPr>
        <w:t xml:space="preserve"> </w:t>
      </w:r>
      <w:r w:rsidRPr="00DC4304">
        <w:rPr>
          <w:rFonts w:ascii="Arial" w:hAnsi="Arial" w:cs="Arial"/>
          <w:b/>
          <w:lang w:eastAsia="en-IN"/>
        </w:rPr>
        <w:t>Request for</w:t>
      </w:r>
      <w:r w:rsidRPr="00812409">
        <w:rPr>
          <w:rFonts w:ascii="Arial" w:hAnsi="Arial" w:cs="Arial"/>
          <w:b/>
          <w:lang w:eastAsia="en-IN"/>
        </w:rPr>
        <w:t xml:space="preserve"> </w:t>
      </w:r>
      <w:r w:rsidRPr="00DC4304">
        <w:rPr>
          <w:rFonts w:ascii="Arial" w:hAnsi="Arial" w:cs="Arial"/>
          <w:b/>
          <w:lang w:eastAsia="en-IN"/>
        </w:rPr>
        <w:t>Re</w:t>
      </w:r>
      <w:r w:rsidRPr="00812409">
        <w:rPr>
          <w:rFonts w:ascii="Arial" w:hAnsi="Arial" w:cs="Arial"/>
          <w:b/>
          <w:lang w:eastAsia="en-IN"/>
        </w:rPr>
        <w:t>-</w:t>
      </w:r>
      <w:r w:rsidRPr="00DC4304">
        <w:rPr>
          <w:rFonts w:ascii="Arial" w:hAnsi="Arial" w:cs="Arial"/>
          <w:b/>
          <w:lang w:eastAsia="en-IN"/>
        </w:rPr>
        <w:t>activate my</w:t>
      </w:r>
      <w:r w:rsidRPr="00812409">
        <w:rPr>
          <w:rFonts w:ascii="Arial" w:hAnsi="Arial" w:cs="Arial"/>
          <w:b/>
          <w:lang w:eastAsia="en-IN"/>
        </w:rPr>
        <w:t xml:space="preserve"> Capital Trading</w:t>
      </w:r>
      <w:r w:rsidRPr="00DC4304">
        <w:rPr>
          <w:rFonts w:ascii="Arial" w:hAnsi="Arial" w:cs="Arial"/>
          <w:b/>
          <w:lang w:eastAsia="en-IN"/>
        </w:rPr>
        <w:t xml:space="preserve"> A/c</w:t>
      </w:r>
    </w:p>
    <w:p w:rsidR="00E53B47" w:rsidRDefault="00E53B47" w:rsidP="00E53B47">
      <w:pPr>
        <w:rPr>
          <w:rFonts w:ascii="Arial" w:hAnsi="Arial" w:cs="Arial"/>
          <w:lang w:eastAsia="en-IN"/>
        </w:rPr>
      </w:pPr>
    </w:p>
    <w:p w:rsidR="00E53B47" w:rsidRDefault="00E53B47" w:rsidP="00E53B47">
      <w:pPr>
        <w:rPr>
          <w:rFonts w:ascii="Arial" w:hAnsi="Arial" w:cs="Arial"/>
          <w:lang w:eastAsia="en-IN"/>
        </w:rPr>
      </w:pPr>
      <w:r w:rsidRPr="00DC4304">
        <w:rPr>
          <w:rFonts w:ascii="Arial" w:hAnsi="Arial" w:cs="Arial"/>
          <w:lang w:eastAsia="en-IN"/>
        </w:rPr>
        <w:t>Ref: Client Code</w:t>
      </w:r>
      <w:r>
        <w:rPr>
          <w:rFonts w:ascii="Arial" w:hAnsi="Arial" w:cs="Arial"/>
          <w:lang w:eastAsia="en-IN"/>
        </w:rPr>
        <w:t>:-</w:t>
      </w:r>
    </w:p>
    <w:p w:rsidR="00E53B47" w:rsidRDefault="00E53B47" w:rsidP="00E53B47">
      <w:pPr>
        <w:rPr>
          <w:rFonts w:ascii="Arial" w:hAnsi="Arial" w:cs="Arial"/>
          <w:lang w:eastAsia="en-IN"/>
        </w:rPr>
      </w:pPr>
    </w:p>
    <w:p w:rsidR="00E53B47" w:rsidRPr="00DC4304" w:rsidRDefault="00E53B47" w:rsidP="00E53B47">
      <w:pPr>
        <w:rPr>
          <w:rFonts w:ascii="Arial" w:hAnsi="Arial" w:cs="Arial"/>
          <w:lang w:eastAsia="en-IN"/>
        </w:rPr>
      </w:pPr>
    </w:p>
    <w:p w:rsidR="00E53B47" w:rsidRDefault="00E53B47" w:rsidP="00E53B47">
      <w:pPr>
        <w:jc w:val="both"/>
        <w:rPr>
          <w:rFonts w:ascii="Arial" w:hAnsi="Arial" w:cs="Arial"/>
        </w:rPr>
      </w:pPr>
      <w:r w:rsidRPr="00E53B47">
        <w:rPr>
          <w:rFonts w:ascii="Arial" w:hAnsi="Arial" w:cs="Arial"/>
          <w:lang w:eastAsia="en-IN"/>
        </w:rPr>
        <w:t>This has reference to the above and I/we would like to inform you that I/We wish to reactivate my above mentioned Capital Trading account.</w:t>
      </w:r>
      <w:r w:rsidRPr="00E53B47">
        <w:rPr>
          <w:rFonts w:ascii="Arial" w:hAnsi="Arial" w:cs="Arial"/>
        </w:rPr>
        <w:t xml:space="preserve"> Please find enclosed herewith list of following document s for activation of the account.</w:t>
      </w:r>
    </w:p>
    <w:p w:rsidR="00E53B47" w:rsidRPr="00E53B47" w:rsidRDefault="00E53B47" w:rsidP="00E53B47">
      <w:pPr>
        <w:rPr>
          <w:rFonts w:ascii="Arial" w:hAnsi="Arial" w:cs="Arial"/>
        </w:rPr>
      </w:pPr>
    </w:p>
    <w:p w:rsidR="00E53B47" w:rsidRPr="00E53B47" w:rsidRDefault="00E53B47" w:rsidP="00E53B47">
      <w:pPr>
        <w:rPr>
          <w:rFonts w:ascii="Arial" w:hAnsi="Arial" w:cs="Arial"/>
        </w:rPr>
      </w:pPr>
      <w:proofErr w:type="gramStart"/>
      <w:r w:rsidRPr="00E53B47">
        <w:rPr>
          <w:rFonts w:ascii="Arial" w:hAnsi="Arial" w:cs="Arial"/>
        </w:rPr>
        <w:t>1 .</w:t>
      </w:r>
      <w:proofErr w:type="gramEnd"/>
      <w:r w:rsidRPr="00E53B47">
        <w:rPr>
          <w:rFonts w:ascii="Arial" w:hAnsi="Arial" w:cs="Arial"/>
        </w:rPr>
        <w:t xml:space="preserve"> I.T. Return (last 2 years)</w:t>
      </w:r>
    </w:p>
    <w:p w:rsidR="00E53B47" w:rsidRPr="00E53B47" w:rsidRDefault="00E53B47" w:rsidP="00E53B47">
      <w:pPr>
        <w:rPr>
          <w:rFonts w:ascii="Arial" w:hAnsi="Arial" w:cs="Arial"/>
        </w:rPr>
      </w:pPr>
      <w:r w:rsidRPr="00E53B47">
        <w:rPr>
          <w:rFonts w:ascii="Arial" w:hAnsi="Arial" w:cs="Arial"/>
        </w:rPr>
        <w:t>2. Last 6 months bank statement.</w:t>
      </w:r>
    </w:p>
    <w:p w:rsidR="00E53B47" w:rsidRPr="00E53B47" w:rsidRDefault="00E53B47" w:rsidP="00E53B47">
      <w:pPr>
        <w:rPr>
          <w:rFonts w:ascii="Arial" w:hAnsi="Arial" w:cs="Arial"/>
        </w:rPr>
      </w:pPr>
      <w:r w:rsidRPr="00E53B47">
        <w:rPr>
          <w:rFonts w:ascii="Arial" w:hAnsi="Arial" w:cs="Arial"/>
        </w:rPr>
        <w:t xml:space="preserve">3. </w:t>
      </w:r>
      <w:proofErr w:type="spellStart"/>
      <w:r w:rsidRPr="00E53B47">
        <w:rPr>
          <w:rFonts w:ascii="Arial" w:hAnsi="Arial" w:cs="Arial"/>
        </w:rPr>
        <w:t>Demat</w:t>
      </w:r>
      <w:proofErr w:type="spellEnd"/>
      <w:r w:rsidRPr="00E53B47">
        <w:rPr>
          <w:rFonts w:ascii="Arial" w:hAnsi="Arial" w:cs="Arial"/>
        </w:rPr>
        <w:t xml:space="preserve"> Account Client Master</w:t>
      </w:r>
    </w:p>
    <w:p w:rsidR="00E53B47" w:rsidRPr="00E53B47" w:rsidRDefault="00E53B47" w:rsidP="00E53B47">
      <w:pPr>
        <w:rPr>
          <w:rFonts w:ascii="Arial" w:hAnsi="Arial" w:cs="Arial"/>
        </w:rPr>
      </w:pPr>
      <w:r w:rsidRPr="00E53B47">
        <w:rPr>
          <w:rFonts w:ascii="Arial" w:hAnsi="Arial" w:cs="Arial"/>
        </w:rPr>
        <w:t xml:space="preserve">4. </w:t>
      </w:r>
      <w:proofErr w:type="spellStart"/>
      <w:r w:rsidRPr="00E53B47">
        <w:rPr>
          <w:rFonts w:ascii="Arial" w:hAnsi="Arial" w:cs="Arial"/>
        </w:rPr>
        <w:t>Aadhar</w:t>
      </w:r>
      <w:proofErr w:type="spellEnd"/>
      <w:r w:rsidRPr="00E53B47">
        <w:rPr>
          <w:rFonts w:ascii="Arial" w:hAnsi="Arial" w:cs="Arial"/>
        </w:rPr>
        <w:t xml:space="preserve"> card &amp; PAN card copy </w:t>
      </w:r>
      <w:proofErr w:type="spellStart"/>
      <w:r w:rsidRPr="00E53B47">
        <w:rPr>
          <w:rFonts w:ascii="Arial" w:hAnsi="Arial" w:cs="Arial"/>
        </w:rPr>
        <w:t>copy</w:t>
      </w:r>
      <w:proofErr w:type="spellEnd"/>
      <w:r w:rsidRPr="00E53B47">
        <w:rPr>
          <w:rFonts w:ascii="Arial" w:hAnsi="Arial" w:cs="Arial"/>
        </w:rPr>
        <w:t xml:space="preserve"> self attested</w:t>
      </w:r>
    </w:p>
    <w:p w:rsidR="00E53B47" w:rsidRDefault="00E53B47" w:rsidP="00E53B47">
      <w:pPr>
        <w:rPr>
          <w:rFonts w:ascii="Arial" w:hAnsi="Arial" w:cs="Arial"/>
        </w:rPr>
      </w:pPr>
      <w:r w:rsidRPr="00E53B47">
        <w:rPr>
          <w:rFonts w:ascii="Arial" w:hAnsi="Arial" w:cs="Arial"/>
        </w:rPr>
        <w:t xml:space="preserve">5. Cancelled </w:t>
      </w:r>
      <w:proofErr w:type="spellStart"/>
      <w:r w:rsidRPr="00E53B47">
        <w:rPr>
          <w:rFonts w:ascii="Arial" w:hAnsi="Arial" w:cs="Arial"/>
        </w:rPr>
        <w:t>cheque</w:t>
      </w:r>
      <w:proofErr w:type="spellEnd"/>
    </w:p>
    <w:p w:rsidR="00E53B47" w:rsidRPr="00E53B47" w:rsidRDefault="00E53B47" w:rsidP="00E53B47">
      <w:pPr>
        <w:rPr>
          <w:rFonts w:ascii="Arial" w:hAnsi="Arial" w:cs="Arial"/>
        </w:rPr>
      </w:pPr>
    </w:p>
    <w:p w:rsidR="00E53B47" w:rsidRPr="00E53B47" w:rsidRDefault="00E53B47" w:rsidP="00E53B47">
      <w:pPr>
        <w:rPr>
          <w:rFonts w:ascii="Arial" w:hAnsi="Arial" w:cs="Arial"/>
        </w:rPr>
      </w:pPr>
      <w:r w:rsidRPr="00E53B47">
        <w:rPr>
          <w:rFonts w:ascii="Arial" w:hAnsi="Arial" w:cs="Arial"/>
        </w:rPr>
        <w:t>Kindly acknowledge the receipt of the above documents &amp; activate my account at the earliest</w:t>
      </w:r>
    </w:p>
    <w:p w:rsidR="00E53B47" w:rsidRPr="00E53B47" w:rsidRDefault="00E53B47" w:rsidP="00E53B47">
      <w:pPr>
        <w:jc w:val="both"/>
        <w:rPr>
          <w:rFonts w:ascii="Arial" w:hAnsi="Arial" w:cs="Arial"/>
          <w:lang w:eastAsia="en-IN"/>
        </w:rPr>
      </w:pPr>
    </w:p>
    <w:p w:rsidR="00E53B47" w:rsidRPr="00DC4304" w:rsidRDefault="00E53B47" w:rsidP="00E53B47">
      <w:pPr>
        <w:jc w:val="both"/>
        <w:rPr>
          <w:rFonts w:ascii="Arial" w:hAnsi="Arial" w:cs="Arial"/>
          <w:lang w:eastAsia="en-IN"/>
        </w:rPr>
      </w:pPr>
    </w:p>
    <w:p w:rsidR="00E53B47" w:rsidRDefault="00E53B47" w:rsidP="00E53B47">
      <w:pPr>
        <w:rPr>
          <w:rFonts w:ascii="Arial" w:hAnsi="Arial" w:cs="Arial"/>
          <w:lang w:eastAsia="en-IN"/>
        </w:rPr>
      </w:pPr>
      <w:r w:rsidRPr="00DC4304">
        <w:rPr>
          <w:rFonts w:ascii="Arial" w:hAnsi="Arial" w:cs="Arial"/>
          <w:lang w:eastAsia="en-IN"/>
        </w:rPr>
        <w:t>Thanking you,</w:t>
      </w:r>
    </w:p>
    <w:p w:rsidR="00E53B47" w:rsidRPr="00DC4304" w:rsidRDefault="00E53B47" w:rsidP="00E53B47">
      <w:pPr>
        <w:rPr>
          <w:rFonts w:ascii="Arial" w:hAnsi="Arial" w:cs="Arial"/>
          <w:lang w:eastAsia="en-IN"/>
        </w:rPr>
      </w:pPr>
    </w:p>
    <w:p w:rsidR="00E53B47" w:rsidRPr="00DC4304" w:rsidRDefault="00E53B47" w:rsidP="00E53B47">
      <w:pPr>
        <w:rPr>
          <w:rFonts w:ascii="Arial" w:hAnsi="Arial" w:cs="Arial"/>
          <w:lang w:eastAsia="en-IN"/>
        </w:rPr>
      </w:pPr>
      <w:r w:rsidRPr="00DC4304">
        <w:rPr>
          <w:rFonts w:ascii="Arial" w:hAnsi="Arial" w:cs="Arial"/>
          <w:lang w:eastAsia="en-IN"/>
        </w:rPr>
        <w:t>Yours</w:t>
      </w:r>
      <w:r>
        <w:rPr>
          <w:rFonts w:ascii="Arial" w:hAnsi="Arial" w:cs="Arial"/>
          <w:lang w:eastAsia="en-IN"/>
        </w:rPr>
        <w:t xml:space="preserve"> </w:t>
      </w:r>
      <w:r w:rsidRPr="00DC4304">
        <w:rPr>
          <w:rFonts w:ascii="Arial" w:hAnsi="Arial" w:cs="Arial"/>
          <w:lang w:eastAsia="en-IN"/>
        </w:rPr>
        <w:t>truly,</w:t>
      </w:r>
    </w:p>
    <w:p w:rsidR="00E53B47" w:rsidRDefault="00E53B47" w:rsidP="00E53B47">
      <w:pPr>
        <w:rPr>
          <w:rFonts w:ascii="Arial" w:hAnsi="Arial" w:cs="Arial"/>
          <w:lang w:eastAsia="en-IN"/>
        </w:rPr>
      </w:pPr>
    </w:p>
    <w:p w:rsidR="00E53B47" w:rsidRDefault="00E53B47" w:rsidP="00E53B47">
      <w:pPr>
        <w:rPr>
          <w:rFonts w:ascii="Arial" w:hAnsi="Arial" w:cs="Arial"/>
          <w:lang w:eastAsia="en-IN"/>
        </w:rPr>
      </w:pPr>
    </w:p>
    <w:p w:rsidR="00E53B47" w:rsidRDefault="00E53B47" w:rsidP="00E53B47">
      <w:pPr>
        <w:rPr>
          <w:rFonts w:ascii="Arial" w:hAnsi="Arial" w:cs="Arial"/>
          <w:lang w:eastAsia="en-IN"/>
        </w:rPr>
      </w:pPr>
    </w:p>
    <w:p w:rsidR="00E53B47" w:rsidRPr="00DC4304" w:rsidRDefault="00E53B47" w:rsidP="00E53B47">
      <w:pPr>
        <w:rPr>
          <w:rFonts w:ascii="Arial" w:hAnsi="Arial" w:cs="Arial"/>
          <w:lang w:eastAsia="en-IN"/>
        </w:rPr>
      </w:pPr>
      <w:r w:rsidRPr="00DC4304">
        <w:rPr>
          <w:rFonts w:ascii="Arial" w:hAnsi="Arial" w:cs="Arial"/>
          <w:lang w:eastAsia="en-IN"/>
        </w:rPr>
        <w:t>Signature with Name</w:t>
      </w:r>
    </w:p>
    <w:p w:rsidR="00E53B47" w:rsidRDefault="00E53B47" w:rsidP="00E53B47">
      <w:pPr>
        <w:rPr>
          <w:rFonts w:ascii="Arial" w:hAnsi="Arial" w:cs="Arial"/>
          <w:lang w:eastAsia="en-IN"/>
        </w:rPr>
      </w:pPr>
      <w:bookmarkStart w:id="0" w:name="2"/>
      <w:bookmarkEnd w:id="0"/>
    </w:p>
    <w:p w:rsidR="00E53B47" w:rsidRDefault="00E53B47" w:rsidP="009D08A6">
      <w:pPr>
        <w:pStyle w:val="ListParagraph"/>
        <w:widowControl w:val="0"/>
        <w:autoSpaceDE w:val="0"/>
        <w:autoSpaceDN w:val="0"/>
        <w:adjustRightInd w:val="0"/>
        <w:rPr>
          <w:rFonts w:ascii="Book Antiqua" w:hAnsi="Book Antiqua" w:cs="Book Antiqua"/>
          <w:color w:val="000000"/>
        </w:rPr>
      </w:pPr>
    </w:p>
    <w:p w:rsidR="009D08A6" w:rsidRDefault="009D08A6" w:rsidP="009D08A6">
      <w:pPr>
        <w:widowControl w:val="0"/>
        <w:autoSpaceDE w:val="0"/>
        <w:autoSpaceDN w:val="0"/>
        <w:adjustRightInd w:val="0"/>
        <w:rPr>
          <w:rFonts w:ascii="Book Antiqua" w:hAnsi="Book Antiqua" w:cs="Book Antiqua"/>
          <w:color w:val="000000"/>
        </w:rPr>
      </w:pPr>
    </w:p>
    <w:sectPr w:rsidR="009D08A6" w:rsidSect="006C7A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010"/>
    <w:multiLevelType w:val="hybridMultilevel"/>
    <w:tmpl w:val="6D6A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66CB3"/>
    <w:rsid w:val="0009611C"/>
    <w:rsid w:val="00245613"/>
    <w:rsid w:val="00484F11"/>
    <w:rsid w:val="00536F99"/>
    <w:rsid w:val="006C7A69"/>
    <w:rsid w:val="007C7F71"/>
    <w:rsid w:val="008D7FE1"/>
    <w:rsid w:val="009D08A6"/>
    <w:rsid w:val="00BC1693"/>
    <w:rsid w:val="00D44A19"/>
    <w:rsid w:val="00D81604"/>
    <w:rsid w:val="00E53B47"/>
    <w:rsid w:val="00F66C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1C"/>
    <w:rPr>
      <w:sz w:val="24"/>
      <w:szCs w:val="24"/>
      <w:lang w:val="en-US" w:eastAsia="en-US"/>
    </w:rPr>
  </w:style>
  <w:style w:type="paragraph" w:styleId="Heading1">
    <w:name w:val="heading 1"/>
    <w:basedOn w:val="Normal"/>
    <w:next w:val="Normal"/>
    <w:link w:val="Heading1Char"/>
    <w:qFormat/>
    <w:rsid w:val="0009611C"/>
    <w:pPr>
      <w:keepNext/>
      <w:ind w:left="720"/>
      <w:outlineLvl w:val="0"/>
    </w:pPr>
    <w:rPr>
      <w:u w:val="single"/>
    </w:rPr>
  </w:style>
  <w:style w:type="paragraph" w:styleId="Heading2">
    <w:name w:val="heading 2"/>
    <w:basedOn w:val="Normal"/>
    <w:next w:val="Normal"/>
    <w:link w:val="Heading2Char"/>
    <w:qFormat/>
    <w:rsid w:val="0009611C"/>
    <w:pPr>
      <w:keepNext/>
      <w:jc w:val="both"/>
      <w:outlineLvl w:val="1"/>
    </w:pPr>
    <w:rPr>
      <w:b/>
      <w:u w:val="single"/>
    </w:rPr>
  </w:style>
  <w:style w:type="paragraph" w:styleId="Heading3">
    <w:name w:val="heading 3"/>
    <w:basedOn w:val="Normal"/>
    <w:next w:val="Normal"/>
    <w:link w:val="Heading3Char"/>
    <w:qFormat/>
    <w:rsid w:val="0009611C"/>
    <w:pPr>
      <w:keepNext/>
      <w:outlineLvl w:val="2"/>
    </w:pPr>
    <w:rPr>
      <w:sz w:val="20"/>
      <w:szCs w:val="20"/>
      <w:u w:val="single"/>
      <w:lang w:val="en-IN" w:eastAsia="en-IN"/>
    </w:rPr>
  </w:style>
  <w:style w:type="paragraph" w:styleId="Heading4">
    <w:name w:val="heading 4"/>
    <w:basedOn w:val="Normal"/>
    <w:next w:val="Normal"/>
    <w:link w:val="Heading4Char"/>
    <w:qFormat/>
    <w:rsid w:val="0009611C"/>
    <w:pPr>
      <w:keepNext/>
      <w:jc w:val="center"/>
      <w:outlineLvl w:val="3"/>
    </w:pPr>
    <w:rPr>
      <w:b/>
      <w:sz w:val="20"/>
      <w:szCs w:val="20"/>
    </w:rPr>
  </w:style>
  <w:style w:type="paragraph" w:styleId="Heading5">
    <w:name w:val="heading 5"/>
    <w:basedOn w:val="Normal"/>
    <w:next w:val="Normal"/>
    <w:link w:val="Heading5Char"/>
    <w:qFormat/>
    <w:rsid w:val="0009611C"/>
    <w:pPr>
      <w:keepNext/>
      <w:outlineLvl w:val="4"/>
    </w:pPr>
    <w:rPr>
      <w:szCs w:val="20"/>
      <w:lang w:val="en-IN" w:eastAsia="en-IN"/>
    </w:rPr>
  </w:style>
  <w:style w:type="paragraph" w:styleId="Heading6">
    <w:name w:val="heading 6"/>
    <w:basedOn w:val="Normal"/>
    <w:next w:val="Normal"/>
    <w:link w:val="Heading6Char"/>
    <w:qFormat/>
    <w:rsid w:val="0009611C"/>
    <w:pPr>
      <w:keepNext/>
      <w:outlineLvl w:val="5"/>
    </w:pPr>
    <w:rPr>
      <w:szCs w:val="20"/>
      <w:u w:val="single"/>
    </w:rPr>
  </w:style>
  <w:style w:type="paragraph" w:styleId="Heading9">
    <w:name w:val="heading 9"/>
    <w:basedOn w:val="Normal"/>
    <w:next w:val="Normal"/>
    <w:link w:val="Heading9Char"/>
    <w:qFormat/>
    <w:rsid w:val="0009611C"/>
    <w:pPr>
      <w:keepNext/>
      <w:outlineLvl w:val="8"/>
    </w:pPr>
    <w:rPr>
      <w:b/>
      <w:szCs w:val="20"/>
      <w:u w:val="single"/>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11C"/>
    <w:rPr>
      <w:sz w:val="24"/>
      <w:szCs w:val="24"/>
      <w:u w:val="single"/>
      <w:lang w:val="en-US" w:eastAsia="en-US"/>
    </w:rPr>
  </w:style>
  <w:style w:type="character" w:customStyle="1" w:styleId="Heading2Char">
    <w:name w:val="Heading 2 Char"/>
    <w:basedOn w:val="DefaultParagraphFont"/>
    <w:link w:val="Heading2"/>
    <w:rsid w:val="0009611C"/>
    <w:rPr>
      <w:b/>
      <w:sz w:val="24"/>
      <w:szCs w:val="24"/>
      <w:u w:val="single"/>
      <w:lang w:val="en-US" w:eastAsia="en-US"/>
    </w:rPr>
  </w:style>
  <w:style w:type="character" w:customStyle="1" w:styleId="Heading3Char">
    <w:name w:val="Heading 3 Char"/>
    <w:link w:val="Heading3"/>
    <w:rsid w:val="0009611C"/>
    <w:rPr>
      <w:u w:val="single"/>
    </w:rPr>
  </w:style>
  <w:style w:type="character" w:customStyle="1" w:styleId="Heading4Char">
    <w:name w:val="Heading 4 Char"/>
    <w:basedOn w:val="DefaultParagraphFont"/>
    <w:link w:val="Heading4"/>
    <w:rsid w:val="0009611C"/>
    <w:rPr>
      <w:b/>
      <w:lang w:val="en-US" w:eastAsia="en-US"/>
    </w:rPr>
  </w:style>
  <w:style w:type="character" w:customStyle="1" w:styleId="Heading5Char">
    <w:name w:val="Heading 5 Char"/>
    <w:link w:val="Heading5"/>
    <w:rsid w:val="0009611C"/>
    <w:rPr>
      <w:sz w:val="24"/>
    </w:rPr>
  </w:style>
  <w:style w:type="character" w:customStyle="1" w:styleId="Heading6Char">
    <w:name w:val="Heading 6 Char"/>
    <w:basedOn w:val="DefaultParagraphFont"/>
    <w:link w:val="Heading6"/>
    <w:rsid w:val="0009611C"/>
    <w:rPr>
      <w:sz w:val="24"/>
      <w:u w:val="single"/>
      <w:lang w:val="en-US" w:eastAsia="en-US"/>
    </w:rPr>
  </w:style>
  <w:style w:type="character" w:customStyle="1" w:styleId="Heading9Char">
    <w:name w:val="Heading 9 Char"/>
    <w:link w:val="Heading9"/>
    <w:rsid w:val="0009611C"/>
    <w:rPr>
      <w:b/>
      <w:sz w:val="24"/>
      <w:u w:val="single"/>
    </w:rPr>
  </w:style>
  <w:style w:type="paragraph" w:styleId="Title">
    <w:name w:val="Title"/>
    <w:basedOn w:val="Normal"/>
    <w:link w:val="TitleChar"/>
    <w:qFormat/>
    <w:rsid w:val="0009611C"/>
    <w:pPr>
      <w:jc w:val="center"/>
    </w:pPr>
    <w:rPr>
      <w:rFonts w:ascii="Tms Rmn" w:hAnsi="Tms Rmn"/>
      <w:i/>
      <w:sz w:val="36"/>
      <w:szCs w:val="20"/>
    </w:rPr>
  </w:style>
  <w:style w:type="character" w:customStyle="1" w:styleId="TitleChar">
    <w:name w:val="Title Char"/>
    <w:basedOn w:val="DefaultParagraphFont"/>
    <w:link w:val="Title"/>
    <w:rsid w:val="0009611C"/>
    <w:rPr>
      <w:rFonts w:ascii="Tms Rmn" w:hAnsi="Tms Rmn"/>
      <w:i/>
      <w:sz w:val="36"/>
      <w:lang w:val="en-US" w:eastAsia="en-US"/>
    </w:rPr>
  </w:style>
  <w:style w:type="paragraph" w:styleId="NoSpacing">
    <w:name w:val="No Spacing"/>
    <w:basedOn w:val="Normal"/>
    <w:uiPriority w:val="1"/>
    <w:qFormat/>
    <w:rsid w:val="0009611C"/>
    <w:rPr>
      <w:rFonts w:ascii="Calibri" w:eastAsia="Calibri" w:hAnsi="Calibri"/>
      <w:sz w:val="22"/>
      <w:szCs w:val="20"/>
    </w:rPr>
  </w:style>
  <w:style w:type="paragraph" w:styleId="ListParagraph">
    <w:name w:val="List Paragraph"/>
    <w:basedOn w:val="Normal"/>
    <w:uiPriority w:val="34"/>
    <w:qFormat/>
    <w:rsid w:val="0009611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2018-11-09T11:18:00Z</dcterms:created>
  <dcterms:modified xsi:type="dcterms:W3CDTF">2018-11-09T11:55:00Z</dcterms:modified>
</cp:coreProperties>
</file>